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496245" w:rsidRPr="00467CDC" w:rsidTr="00D22EF0">
        <w:tc>
          <w:tcPr>
            <w:tcW w:w="1368" w:type="dxa"/>
          </w:tcPr>
          <w:p w:rsidR="00496245" w:rsidRPr="00467CDC" w:rsidRDefault="00496245" w:rsidP="00D22EF0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3BC68382" wp14:editId="49AFD79C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496245" w:rsidRPr="003B0D2F" w:rsidRDefault="00496245" w:rsidP="00D22EF0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496245" w:rsidRPr="003B0D2F" w:rsidRDefault="00496245" w:rsidP="00D22EF0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496245" w:rsidRDefault="00496245" w:rsidP="00496245">
      <w:pPr>
        <w:rPr>
          <w:b/>
          <w:sz w:val="32"/>
          <w:szCs w:val="32"/>
        </w:rPr>
      </w:pPr>
    </w:p>
    <w:p w:rsidR="00496245" w:rsidRDefault="00496245" w:rsidP="00496245">
      <w:pPr>
        <w:rPr>
          <w:b/>
          <w:sz w:val="32"/>
          <w:szCs w:val="32"/>
        </w:rPr>
      </w:pPr>
    </w:p>
    <w:p w:rsidR="00496245" w:rsidRDefault="00496245" w:rsidP="00496245">
      <w:pPr>
        <w:rPr>
          <w:b/>
          <w:sz w:val="32"/>
          <w:szCs w:val="32"/>
        </w:rPr>
      </w:pPr>
    </w:p>
    <w:p w:rsidR="00496245" w:rsidRDefault="00496245" w:rsidP="00496245">
      <w:pPr>
        <w:rPr>
          <w:b/>
          <w:sz w:val="32"/>
          <w:szCs w:val="32"/>
        </w:rPr>
      </w:pPr>
    </w:p>
    <w:p w:rsidR="00496245" w:rsidRDefault="00496245" w:rsidP="0049624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č. 206 – 210/2018</w:t>
      </w:r>
    </w:p>
    <w:p w:rsidR="00496245" w:rsidRDefault="00496245" w:rsidP="00496245">
      <w:pPr>
        <w:rPr>
          <w:b/>
          <w:sz w:val="32"/>
          <w:szCs w:val="32"/>
        </w:rPr>
      </w:pPr>
    </w:p>
    <w:p w:rsidR="00496245" w:rsidRDefault="00496245" w:rsidP="00496245">
      <w:pPr>
        <w:rPr>
          <w:b/>
          <w:sz w:val="32"/>
          <w:szCs w:val="32"/>
        </w:rPr>
      </w:pPr>
    </w:p>
    <w:p w:rsidR="00496245" w:rsidRDefault="00496245" w:rsidP="0049624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496245" w:rsidRDefault="00496245" w:rsidP="00496245">
      <w:pPr>
        <w:jc w:val="center"/>
        <w:rPr>
          <w:b/>
          <w:sz w:val="32"/>
          <w:szCs w:val="32"/>
        </w:rPr>
      </w:pPr>
    </w:p>
    <w:p w:rsidR="00496245" w:rsidRDefault="00496245" w:rsidP="00496245">
      <w:pPr>
        <w:jc w:val="center"/>
        <w:rPr>
          <w:b/>
          <w:sz w:val="32"/>
          <w:szCs w:val="32"/>
        </w:rPr>
      </w:pPr>
    </w:p>
    <w:p w:rsidR="00496245" w:rsidRDefault="00496245" w:rsidP="00496245">
      <w:pPr>
        <w:pStyle w:val="Styl3"/>
        <w:jc w:val="center"/>
      </w:pPr>
      <w:r>
        <w:t>z 92. schůze Rady města Roudnice nad Labem ze dne 18. dubna 2018</w:t>
      </w:r>
    </w:p>
    <w:p w:rsidR="00496245" w:rsidRDefault="00496245" w:rsidP="00496245">
      <w:pPr>
        <w:pStyle w:val="Styl3"/>
        <w:jc w:val="center"/>
      </w:pPr>
    </w:p>
    <w:p w:rsidR="00496245" w:rsidRDefault="00496245" w:rsidP="00496245">
      <w:pPr>
        <w:pStyle w:val="Styl3"/>
        <w:jc w:val="center"/>
      </w:pPr>
    </w:p>
    <w:p w:rsidR="00496245" w:rsidRDefault="00496245" w:rsidP="00496245">
      <w:pPr>
        <w:pStyle w:val="Styl1"/>
      </w:pPr>
      <w:r>
        <w:t>Přítomni: 6 členů RM</w:t>
      </w:r>
    </w:p>
    <w:p w:rsidR="00496245" w:rsidRDefault="00496245" w:rsidP="00496245">
      <w:pPr>
        <w:pStyle w:val="Styl1"/>
      </w:pPr>
      <w:r>
        <w:t xml:space="preserve">               Mgr. Chaloupka – tajemník MěÚ</w:t>
      </w:r>
    </w:p>
    <w:p w:rsidR="00496245" w:rsidRDefault="00496245" w:rsidP="00496245">
      <w:pPr>
        <w:pStyle w:val="Styl1"/>
      </w:pPr>
      <w:r>
        <w:t xml:space="preserve">               JUDr. Čapková – právník města</w:t>
      </w:r>
    </w:p>
    <w:p w:rsidR="00496245" w:rsidRDefault="00496245" w:rsidP="00496245">
      <w:pPr>
        <w:pStyle w:val="Styl1"/>
      </w:pPr>
    </w:p>
    <w:p w:rsidR="00496245" w:rsidRDefault="00496245" w:rsidP="00496245">
      <w:pPr>
        <w:pStyle w:val="Styl1"/>
      </w:pPr>
      <w:r>
        <w:t>Omluveni: Mgr. Šindrbal, Mgr. Děžinský – předseda kontrolního výboru</w:t>
      </w:r>
    </w:p>
    <w:p w:rsidR="00496245" w:rsidRDefault="00496245" w:rsidP="00496245">
      <w:pPr>
        <w:pStyle w:val="Styl1"/>
      </w:pPr>
    </w:p>
    <w:p w:rsidR="00496245" w:rsidRDefault="00496245" w:rsidP="00496245">
      <w:pPr>
        <w:pStyle w:val="Styl1"/>
      </w:pPr>
    </w:p>
    <w:p w:rsidR="00496245" w:rsidRDefault="00496245" w:rsidP="00496245">
      <w:pPr>
        <w:pStyle w:val="Styl1"/>
      </w:pPr>
      <w:r>
        <w:t xml:space="preserve">     Mimořádné jednání RM zahájil v 15,00 hod. v zasedací místnosti starosta města p. Vladimír Urban přivítáním přítomných. Radní schválili návrh programu jednání (pro 6, proti 0, zdrželi se hlasování 0).</w:t>
      </w:r>
    </w:p>
    <w:p w:rsidR="00496245" w:rsidRDefault="00496245" w:rsidP="00496245">
      <w:pPr>
        <w:pStyle w:val="Styl3"/>
        <w:jc w:val="both"/>
      </w:pPr>
    </w:p>
    <w:p w:rsidR="00496245" w:rsidRDefault="00496245" w:rsidP="00496245">
      <w:pPr>
        <w:pStyle w:val="Styl3"/>
        <w:jc w:val="both"/>
      </w:pPr>
      <w:r>
        <w:t>PROGRAM:</w:t>
      </w:r>
    </w:p>
    <w:p w:rsidR="00496245" w:rsidRDefault="00496245" w:rsidP="00496245">
      <w:pPr>
        <w:pStyle w:val="Styl1"/>
      </w:pPr>
      <w:r>
        <w:t xml:space="preserve"> </w:t>
      </w:r>
    </w:p>
    <w:p w:rsidR="00496245" w:rsidRDefault="00496245" w:rsidP="00496245">
      <w:pPr>
        <w:pStyle w:val="Styl2"/>
      </w:pPr>
      <w:r>
        <w:t>1) Odbor strategického a projektového řízení:</w:t>
      </w:r>
    </w:p>
    <w:p w:rsidR="00496245" w:rsidRDefault="00496245" w:rsidP="00496245">
      <w:pPr>
        <w:pStyle w:val="Styl1"/>
      </w:pPr>
      <w:r>
        <w:t xml:space="preserve">     a) výsledek výb. řízení na odstranění nesoudržných omítek – pivovar</w:t>
      </w:r>
    </w:p>
    <w:p w:rsidR="00496245" w:rsidRDefault="00496245" w:rsidP="00496245">
      <w:pPr>
        <w:pStyle w:val="Styl2"/>
      </w:pPr>
      <w:r>
        <w:t>2) Odbor školství, kultury a sportu:</w:t>
      </w:r>
    </w:p>
    <w:p w:rsidR="00496245" w:rsidRDefault="00496245" w:rsidP="00496245">
      <w:pPr>
        <w:pStyle w:val="Styl1"/>
      </w:pPr>
      <w:r>
        <w:t xml:space="preserve">     a) výsledek konkurzního řízení na obsazení funkce ředitele/ředitelky ZŠ K. Jeřábka 941</w:t>
      </w:r>
    </w:p>
    <w:p w:rsidR="00496245" w:rsidRDefault="00496245" w:rsidP="00496245">
      <w:pPr>
        <w:pStyle w:val="Styl2"/>
      </w:pPr>
      <w:r>
        <w:t>3) Odbor místního hospodářství:</w:t>
      </w:r>
    </w:p>
    <w:p w:rsidR="00496245" w:rsidRDefault="00496245" w:rsidP="00496245">
      <w:pPr>
        <w:pStyle w:val="Styl1"/>
      </w:pPr>
      <w:r>
        <w:t xml:space="preserve">     a) výsledek výb. řízení na pronájem kavárničky seniorů</w:t>
      </w:r>
    </w:p>
    <w:p w:rsidR="00496245" w:rsidRDefault="00496245" w:rsidP="00496245">
      <w:pPr>
        <w:pStyle w:val="Styl2"/>
      </w:pPr>
      <w:r>
        <w:t>4) Různé</w:t>
      </w:r>
    </w:p>
    <w:p w:rsidR="00496245" w:rsidRDefault="00496245" w:rsidP="00496245">
      <w:pPr>
        <w:pStyle w:val="Styl1"/>
      </w:pPr>
      <w:r>
        <w:t xml:space="preserve"> </w:t>
      </w:r>
    </w:p>
    <w:p w:rsidR="00496245" w:rsidRDefault="00496245" w:rsidP="00496245">
      <w:pPr>
        <w:pStyle w:val="Styl3"/>
      </w:pPr>
      <w:r>
        <w:t>1) Odbor strategického a projektového řízení</w:t>
      </w:r>
    </w:p>
    <w:p w:rsidR="00496245" w:rsidRDefault="00496245" w:rsidP="00496245">
      <w:pPr>
        <w:pStyle w:val="Styl1"/>
      </w:pPr>
      <w:r>
        <w:t xml:space="preserve">     </w:t>
      </w:r>
    </w:p>
    <w:p w:rsidR="00496245" w:rsidRDefault="00496245" w:rsidP="00496245">
      <w:pPr>
        <w:pStyle w:val="Styl3"/>
      </w:pPr>
      <w:r>
        <w:t>a) výsledek výb. řízení na odstranění nesoudržných omítek – pivovar</w:t>
      </w:r>
    </w:p>
    <w:p w:rsidR="00496245" w:rsidRDefault="00496245" w:rsidP="00496245">
      <w:pPr>
        <w:pStyle w:val="Styl1"/>
        <w:rPr>
          <w:b/>
        </w:rPr>
      </w:pPr>
    </w:p>
    <w:p w:rsidR="00496245" w:rsidRPr="008A62B5" w:rsidRDefault="00496245" w:rsidP="00496245">
      <w:pPr>
        <w:pStyle w:val="Styl3"/>
      </w:pPr>
      <w:r>
        <w:t>Usnesení č. 206/2018:</w:t>
      </w:r>
    </w:p>
    <w:p w:rsidR="00496245" w:rsidRPr="00C7630A" w:rsidRDefault="00496245" w:rsidP="00496245">
      <w:pPr>
        <w:pStyle w:val="Styl1"/>
        <w:rPr>
          <w:b/>
        </w:rPr>
      </w:pPr>
      <w:r w:rsidRPr="00C7630A">
        <w:rPr>
          <w:b/>
        </w:rPr>
        <w:t xml:space="preserve">Rada města  </w:t>
      </w:r>
      <w:r>
        <w:rPr>
          <w:b/>
        </w:rPr>
        <w:t xml:space="preserve"> </w:t>
      </w:r>
      <w:r w:rsidRPr="00C7630A">
        <w:rPr>
          <w:b/>
        </w:rPr>
        <w:t xml:space="preserve">s c h v a l u j e  </w:t>
      </w:r>
      <w:r>
        <w:rPr>
          <w:b/>
        </w:rPr>
        <w:t xml:space="preserve"> </w:t>
      </w:r>
      <w:r w:rsidRPr="00C7630A">
        <w:rPr>
          <w:b/>
        </w:rPr>
        <w:t xml:space="preserve">výsledek zadávacího řízení na veřejnou zakázku </w:t>
      </w:r>
      <w:r w:rsidRPr="00F75827">
        <w:t>„</w:t>
      </w:r>
      <w:r w:rsidRPr="00354F31">
        <w:rPr>
          <w:b/>
        </w:rPr>
        <w:t>Odstranění nesoudržných omítek a nové sanační omítky na objektu bývalého zámeckého pivovaru č. p. 323 Roudnice nad Labem</w:t>
      </w:r>
      <w:r w:rsidRPr="00F75827">
        <w:t>“</w:t>
      </w:r>
      <w:r w:rsidRPr="00C7630A">
        <w:rPr>
          <w:b/>
        </w:rPr>
        <w:t xml:space="preserve"> a  </w:t>
      </w:r>
      <w:r>
        <w:rPr>
          <w:b/>
        </w:rPr>
        <w:t xml:space="preserve"> </w:t>
      </w:r>
      <w:r w:rsidRPr="00C7630A">
        <w:rPr>
          <w:b/>
        </w:rPr>
        <w:t xml:space="preserve">r o z h o d l a  </w:t>
      </w:r>
      <w:r>
        <w:rPr>
          <w:b/>
        </w:rPr>
        <w:t xml:space="preserve"> </w:t>
      </w:r>
      <w:r w:rsidRPr="00C7630A">
        <w:rPr>
          <w:b/>
        </w:rPr>
        <w:t xml:space="preserve">o uzavření smlouvy o dílo, dle předloženého návrhu smlouvy, s firmou </w:t>
      </w:r>
      <w:r w:rsidRPr="00F60081">
        <w:rPr>
          <w:b/>
        </w:rPr>
        <w:t xml:space="preserve">LIMPA s.r.o. IČ: 28743466 Pracnerova 758, 413 01 Roudnice nad </w:t>
      </w:r>
      <w:r w:rsidRPr="00F60081">
        <w:rPr>
          <w:b/>
        </w:rPr>
        <w:lastRenderedPageBreak/>
        <w:t>Labem</w:t>
      </w:r>
      <w:r w:rsidRPr="004945F3">
        <w:rPr>
          <w:b/>
        </w:rPr>
        <w:t xml:space="preserve"> s nabídkovou cenou </w:t>
      </w:r>
      <w:r w:rsidRPr="00F60081">
        <w:rPr>
          <w:b/>
        </w:rPr>
        <w:t>762.735,- Kč bez DPH, tj. 922.909,35 Kč s</w:t>
      </w:r>
      <w:r>
        <w:rPr>
          <w:b/>
        </w:rPr>
        <w:t> </w:t>
      </w:r>
      <w:r w:rsidRPr="00F60081">
        <w:rPr>
          <w:b/>
        </w:rPr>
        <w:t>DPH</w:t>
      </w:r>
      <w:r>
        <w:rPr>
          <w:b/>
        </w:rPr>
        <w:t xml:space="preserve"> (pro 6, proti 0, zdrželi se hlasování 0)</w:t>
      </w:r>
      <w:r w:rsidRPr="00C7630A">
        <w:rPr>
          <w:b/>
        </w:rPr>
        <w:t>.</w:t>
      </w:r>
    </w:p>
    <w:p w:rsidR="00496245" w:rsidRDefault="00496245" w:rsidP="00496245">
      <w:pPr>
        <w:pStyle w:val="Styl1"/>
      </w:pPr>
    </w:p>
    <w:p w:rsidR="00496245" w:rsidRDefault="00496245" w:rsidP="00496245">
      <w:pPr>
        <w:pStyle w:val="Styl3"/>
      </w:pPr>
      <w:r w:rsidRPr="00761688">
        <w:t xml:space="preserve">b) VZ  „Novostavba a rekonstrukce chodníkových ploch v ulici Vrchlického v Roudnici nad </w:t>
      </w:r>
    </w:p>
    <w:p w:rsidR="00496245" w:rsidRDefault="00496245" w:rsidP="00496245">
      <w:pPr>
        <w:pStyle w:val="Styl3"/>
      </w:pPr>
      <w:r>
        <w:t xml:space="preserve">     </w:t>
      </w:r>
      <w:r w:rsidRPr="00761688">
        <w:t xml:space="preserve">Labem“ – vyloučení vybraného účastníka PRVNÍ PODŘIPSKÁ STAVEBNÍ a.s. a přistoupení </w:t>
      </w:r>
      <w:r>
        <w:t xml:space="preserve">   </w:t>
      </w:r>
    </w:p>
    <w:p w:rsidR="00496245" w:rsidRPr="00761688" w:rsidRDefault="00496245" w:rsidP="00496245">
      <w:pPr>
        <w:pStyle w:val="Styl3"/>
      </w:pPr>
      <w:r>
        <w:t xml:space="preserve">     </w:t>
      </w:r>
      <w:r w:rsidRPr="00761688">
        <w:t>k posouzení nabídky uchazeče, který se umístil na základě hodnocení, jako druhý v pořadí.</w:t>
      </w:r>
    </w:p>
    <w:p w:rsidR="00496245" w:rsidRPr="00761688" w:rsidRDefault="00496245" w:rsidP="00496245">
      <w:pPr>
        <w:pStyle w:val="Styl1"/>
        <w:jc w:val="both"/>
        <w:rPr>
          <w:b/>
          <w:highlight w:val="yellow"/>
          <w:u w:val="single"/>
        </w:rPr>
      </w:pPr>
      <w:r>
        <w:rPr>
          <w:b/>
          <w:highlight w:val="yellow"/>
          <w:u w:val="single"/>
        </w:rPr>
        <w:t xml:space="preserve"> </w:t>
      </w:r>
    </w:p>
    <w:p w:rsidR="00496245" w:rsidRDefault="00496245" w:rsidP="00496245">
      <w:pPr>
        <w:pStyle w:val="Styl1"/>
        <w:jc w:val="both"/>
        <w:rPr>
          <w:b/>
          <w:u w:val="single"/>
        </w:rPr>
      </w:pPr>
      <w:r>
        <w:rPr>
          <w:b/>
          <w:u w:val="single"/>
        </w:rPr>
        <w:t>Usnesení č. 207/2018:</w:t>
      </w:r>
    </w:p>
    <w:p w:rsidR="00496245" w:rsidRPr="00761688" w:rsidRDefault="00496245" w:rsidP="00496245">
      <w:pPr>
        <w:pStyle w:val="Styl2"/>
      </w:pPr>
      <w:r w:rsidRPr="00761688">
        <w:t xml:space="preserve">Rada města </w:t>
      </w:r>
      <w:r>
        <w:t xml:space="preserve">  </w:t>
      </w:r>
      <w:r w:rsidRPr="00761688">
        <w:t xml:space="preserve">r o z h o d l a </w:t>
      </w:r>
      <w:r>
        <w:t xml:space="preserve">  </w:t>
      </w:r>
      <w:r w:rsidRPr="00761688">
        <w:t>o vyloučení vybraného dodavatele (PRVNÍ PODŘIPSKÁ STAVEVBNÍ a.s., se sídlem Špindlerova 773, Roudnice nad Labem 413 01, IČ: 28508751) z výběrového řízení s názvem „Novostavba a rekonstrukce chodníkových ploch v ulici Vrchlického v Roudnici nad Labem“ z důvodu, že odmítl uzavřít smlouvu o dílo se zadavatelem.</w:t>
      </w:r>
    </w:p>
    <w:p w:rsidR="00496245" w:rsidRDefault="00496245" w:rsidP="00496245">
      <w:pPr>
        <w:rPr>
          <w:rFonts w:ascii="Arial" w:hAnsi="Arial" w:cs="Arial"/>
          <w:b/>
          <w:sz w:val="20"/>
          <w:szCs w:val="20"/>
        </w:rPr>
      </w:pPr>
      <w:r w:rsidRPr="00761688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61688">
        <w:rPr>
          <w:rFonts w:ascii="Arial" w:hAnsi="Arial" w:cs="Arial"/>
          <w:b/>
          <w:sz w:val="20"/>
          <w:szCs w:val="20"/>
        </w:rPr>
        <w:t>u k</w:t>
      </w:r>
      <w:r>
        <w:rPr>
          <w:rFonts w:ascii="Arial" w:hAnsi="Arial" w:cs="Arial"/>
          <w:b/>
          <w:sz w:val="20"/>
          <w:szCs w:val="20"/>
        </w:rPr>
        <w:t> </w:t>
      </w:r>
      <w:r w:rsidRPr="00761688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61688">
        <w:rPr>
          <w:rFonts w:ascii="Arial" w:hAnsi="Arial" w:cs="Arial"/>
          <w:b/>
          <w:sz w:val="20"/>
          <w:szCs w:val="20"/>
        </w:rPr>
        <w:t xml:space="preserve">á d á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61688">
        <w:rPr>
          <w:rFonts w:ascii="Arial" w:hAnsi="Arial" w:cs="Arial"/>
          <w:b/>
          <w:sz w:val="20"/>
          <w:szCs w:val="20"/>
        </w:rPr>
        <w:t>hodnotící komisi posoudit nabídku uchazeče, který se umístil na základě hodnocení doručených nabídek, jako druhý v pořadí (Radek Miletín – zemní práce,</w:t>
      </w:r>
      <w:bookmarkStart w:id="0" w:name="_GoBack"/>
      <w:bookmarkEnd w:id="0"/>
      <w:r w:rsidRPr="00761688">
        <w:rPr>
          <w:rFonts w:ascii="Arial" w:hAnsi="Arial" w:cs="Arial"/>
          <w:b/>
          <w:sz w:val="20"/>
          <w:szCs w:val="20"/>
        </w:rPr>
        <w:t xml:space="preserve"> IČ: 47777656)</w:t>
      </w:r>
      <w:r>
        <w:rPr>
          <w:rFonts w:ascii="Arial" w:hAnsi="Arial" w:cs="Arial"/>
          <w:b/>
          <w:sz w:val="20"/>
          <w:szCs w:val="20"/>
        </w:rPr>
        <w:t xml:space="preserve"> – pro 6, proti 0, zdrželi se hlasování 0.</w:t>
      </w:r>
    </w:p>
    <w:p w:rsidR="00496245" w:rsidRPr="005E5C1C" w:rsidRDefault="00496245" w:rsidP="00496245">
      <w:pPr>
        <w:rPr>
          <w:rFonts w:ascii="Arial" w:hAnsi="Arial" w:cs="Arial"/>
          <w:b/>
          <w:sz w:val="20"/>
          <w:szCs w:val="20"/>
        </w:rPr>
      </w:pPr>
    </w:p>
    <w:p w:rsidR="00496245" w:rsidRDefault="00496245" w:rsidP="00496245">
      <w:pPr>
        <w:pStyle w:val="Styl3"/>
      </w:pPr>
      <w:r>
        <w:t>2) Odbor školství, kultury a sportu</w:t>
      </w:r>
    </w:p>
    <w:p w:rsidR="00496245" w:rsidRDefault="00496245" w:rsidP="00496245">
      <w:pPr>
        <w:pStyle w:val="Styl1"/>
      </w:pPr>
      <w:r>
        <w:t xml:space="preserve">     </w:t>
      </w:r>
    </w:p>
    <w:p w:rsidR="00496245" w:rsidRDefault="00496245" w:rsidP="00496245">
      <w:pPr>
        <w:pStyle w:val="Styl3"/>
      </w:pPr>
      <w:r>
        <w:t>a) výsledek konkurzního řízení na obsazení funkce ředitele/ředitelky ZŠ K. Jeřábka 941</w:t>
      </w:r>
    </w:p>
    <w:p w:rsidR="00496245" w:rsidRPr="006C02DD" w:rsidRDefault="00496245" w:rsidP="00496245">
      <w:pPr>
        <w:pStyle w:val="Styl1"/>
        <w:jc w:val="both"/>
      </w:pPr>
      <w:r>
        <w:t xml:space="preserve"> </w:t>
      </w:r>
    </w:p>
    <w:p w:rsidR="00496245" w:rsidRDefault="00496245" w:rsidP="00496245">
      <w:pPr>
        <w:pStyle w:val="Styl3"/>
      </w:pPr>
      <w:r>
        <w:t>Usnesení č. 208/2017:</w:t>
      </w:r>
    </w:p>
    <w:p w:rsidR="00496245" w:rsidRDefault="00496245" w:rsidP="00496245">
      <w:pPr>
        <w:pStyle w:val="Styl2"/>
        <w:rPr>
          <w:rFonts w:eastAsiaTheme="minorHAnsi"/>
        </w:rPr>
      </w:pPr>
      <w:r w:rsidRPr="006C02DD">
        <w:rPr>
          <w:rFonts w:eastAsiaTheme="minorHAnsi"/>
        </w:rPr>
        <w:t xml:space="preserve">Rada města Roudnice nad Labem v souladu s ustanovením § 102 odst. 2 písm. b) zákona </w:t>
      </w:r>
      <w:r w:rsidRPr="006C02DD">
        <w:rPr>
          <w:rFonts w:eastAsiaTheme="minorHAnsi"/>
        </w:rPr>
        <w:br/>
        <w:t xml:space="preserve">č. 128/2000 Sb., o obcích (obecní zřízení), v platném znění, ustanovením  § 166  odst. 2  zákona  č. 561/2004 Sb., o předškolním, základním, středním, vyšším odborném a jiném vzdělávání (školský zákon), v platném znění </w:t>
      </w:r>
      <w:r>
        <w:rPr>
          <w:rFonts w:eastAsiaTheme="minorHAnsi"/>
        </w:rPr>
        <w:t xml:space="preserve">  </w:t>
      </w:r>
      <w:r w:rsidRPr="006C02DD">
        <w:rPr>
          <w:rFonts w:eastAsiaTheme="minorHAnsi"/>
        </w:rPr>
        <w:t>j</w:t>
      </w:r>
      <w:r>
        <w:rPr>
          <w:rFonts w:eastAsiaTheme="minorHAnsi"/>
        </w:rPr>
        <w:t xml:space="preserve"> </w:t>
      </w:r>
      <w:r w:rsidRPr="006C02DD">
        <w:rPr>
          <w:rFonts w:eastAsiaTheme="minorHAnsi"/>
        </w:rPr>
        <w:t>m</w:t>
      </w:r>
      <w:r>
        <w:rPr>
          <w:rFonts w:eastAsiaTheme="minorHAnsi"/>
        </w:rPr>
        <w:t xml:space="preserve"> </w:t>
      </w:r>
      <w:r w:rsidRPr="006C02DD">
        <w:rPr>
          <w:rFonts w:eastAsiaTheme="minorHAnsi"/>
        </w:rPr>
        <w:t>e</w:t>
      </w:r>
      <w:r>
        <w:rPr>
          <w:rFonts w:eastAsiaTheme="minorHAnsi"/>
        </w:rPr>
        <w:t xml:space="preserve"> </w:t>
      </w:r>
      <w:r w:rsidRPr="006C02DD">
        <w:rPr>
          <w:rFonts w:eastAsiaTheme="minorHAnsi"/>
        </w:rPr>
        <w:t>n</w:t>
      </w:r>
      <w:r>
        <w:rPr>
          <w:rFonts w:eastAsiaTheme="minorHAnsi"/>
        </w:rPr>
        <w:t xml:space="preserve"> </w:t>
      </w:r>
      <w:r w:rsidRPr="006C02DD">
        <w:rPr>
          <w:rFonts w:eastAsiaTheme="minorHAnsi"/>
        </w:rPr>
        <w:t>u</w:t>
      </w:r>
      <w:r>
        <w:rPr>
          <w:rFonts w:eastAsiaTheme="minorHAnsi"/>
        </w:rPr>
        <w:t xml:space="preserve"> </w:t>
      </w:r>
      <w:r w:rsidRPr="006C02DD">
        <w:rPr>
          <w:rFonts w:eastAsiaTheme="minorHAnsi"/>
        </w:rPr>
        <w:t>j</w:t>
      </w:r>
      <w:r>
        <w:rPr>
          <w:rFonts w:eastAsiaTheme="minorHAnsi"/>
        </w:rPr>
        <w:t xml:space="preserve"> </w:t>
      </w:r>
      <w:r w:rsidRPr="006C02DD">
        <w:rPr>
          <w:rFonts w:eastAsiaTheme="minorHAnsi"/>
        </w:rPr>
        <w:t>e</w:t>
      </w:r>
      <w:r>
        <w:rPr>
          <w:rFonts w:eastAsiaTheme="minorHAnsi"/>
        </w:rPr>
        <w:t xml:space="preserve">  </w:t>
      </w:r>
      <w:r w:rsidRPr="006C02DD">
        <w:rPr>
          <w:rFonts w:eastAsiaTheme="minorHAnsi"/>
        </w:rPr>
        <w:t xml:space="preserve"> Mgr. Olgu Maťákovou na pracovní místo ředitelky Základní školy Roudnice nad Labem, Karla Jeřábka 941, okres Litoměřice na období </w:t>
      </w:r>
    </w:p>
    <w:p w:rsidR="00496245" w:rsidRPr="006C02DD" w:rsidRDefault="00496245" w:rsidP="00496245">
      <w:pPr>
        <w:pStyle w:val="Styl2"/>
        <w:rPr>
          <w:rFonts w:eastAsiaTheme="minorHAnsi"/>
        </w:rPr>
      </w:pPr>
      <w:r w:rsidRPr="006C02DD">
        <w:rPr>
          <w:rFonts w:eastAsiaTheme="minorHAnsi"/>
        </w:rPr>
        <w:t>6 let s účinností ode dne 1.</w:t>
      </w:r>
      <w:r>
        <w:rPr>
          <w:rFonts w:eastAsiaTheme="minorHAnsi"/>
        </w:rPr>
        <w:t xml:space="preserve"> </w:t>
      </w:r>
      <w:r w:rsidRPr="006C02DD">
        <w:rPr>
          <w:rFonts w:eastAsiaTheme="minorHAnsi"/>
        </w:rPr>
        <w:t>8.</w:t>
      </w:r>
      <w:r>
        <w:rPr>
          <w:rFonts w:eastAsiaTheme="minorHAnsi"/>
        </w:rPr>
        <w:t xml:space="preserve"> </w:t>
      </w:r>
      <w:r w:rsidRPr="006C02DD">
        <w:rPr>
          <w:rFonts w:eastAsiaTheme="minorHAnsi"/>
        </w:rPr>
        <w:t>2018</w:t>
      </w:r>
      <w:r>
        <w:rPr>
          <w:rFonts w:eastAsiaTheme="minorHAnsi"/>
        </w:rPr>
        <w:t xml:space="preserve"> (pro 6, proti 0, zdrželi se hlasování 0)</w:t>
      </w:r>
      <w:r w:rsidRPr="006C02DD">
        <w:rPr>
          <w:rFonts w:eastAsiaTheme="minorHAnsi"/>
        </w:rPr>
        <w:t>.</w:t>
      </w:r>
    </w:p>
    <w:p w:rsidR="00496245" w:rsidRDefault="00496245" w:rsidP="00496245">
      <w:pPr>
        <w:pStyle w:val="Styl1"/>
      </w:pPr>
    </w:p>
    <w:p w:rsidR="00496245" w:rsidRDefault="00496245" w:rsidP="00496245">
      <w:pPr>
        <w:pStyle w:val="Styl3"/>
      </w:pPr>
      <w:r>
        <w:t>3) Odbor místního hospodářství</w:t>
      </w:r>
    </w:p>
    <w:p w:rsidR="00496245" w:rsidRDefault="00496245" w:rsidP="00496245">
      <w:pPr>
        <w:pStyle w:val="Styl1"/>
      </w:pPr>
      <w:r>
        <w:t xml:space="preserve">     </w:t>
      </w:r>
    </w:p>
    <w:p w:rsidR="00496245" w:rsidRDefault="00496245" w:rsidP="00496245">
      <w:pPr>
        <w:pStyle w:val="Styl3"/>
      </w:pPr>
      <w:r>
        <w:t>a) výsledek výb. řízení na pronájem kavárničky seniorů</w:t>
      </w:r>
    </w:p>
    <w:p w:rsidR="00496245" w:rsidRPr="00AD0B56" w:rsidRDefault="00496245" w:rsidP="0049624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496245" w:rsidRPr="00AD0B56" w:rsidRDefault="00496245" w:rsidP="00496245">
      <w:pPr>
        <w:pStyle w:val="Styl3"/>
      </w:pPr>
      <w:r>
        <w:t>Usnesení č. 209/2018:</w:t>
      </w:r>
    </w:p>
    <w:p w:rsidR="00496245" w:rsidRPr="00AD0B56" w:rsidRDefault="00496245" w:rsidP="00496245">
      <w:pPr>
        <w:jc w:val="both"/>
        <w:rPr>
          <w:rFonts w:ascii="Arial" w:hAnsi="Arial" w:cs="Arial"/>
          <w:b/>
          <w:sz w:val="20"/>
          <w:szCs w:val="20"/>
        </w:rPr>
      </w:pPr>
      <w:r w:rsidRPr="00AD0B56">
        <w:rPr>
          <w:rFonts w:ascii="Arial" w:hAnsi="Arial" w:cs="Arial"/>
          <w:b/>
          <w:sz w:val="20"/>
          <w:szCs w:val="20"/>
        </w:rPr>
        <w:t>Rada města bere informace na vědomí a o nájemci a provozovateli objektu „kavárničky seniorů“ - čp.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D0B56">
        <w:rPr>
          <w:rFonts w:ascii="Arial" w:hAnsi="Arial" w:cs="Arial"/>
          <w:b/>
          <w:sz w:val="20"/>
          <w:szCs w:val="20"/>
        </w:rPr>
        <w:t>6, Řipská ulice v Roudnici nad Labem rozhodne na svém dalším zasedání dne 25.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D0B56">
        <w:rPr>
          <w:rFonts w:ascii="Arial" w:hAnsi="Arial" w:cs="Arial"/>
          <w:b/>
          <w:sz w:val="20"/>
          <w:szCs w:val="20"/>
        </w:rPr>
        <w:t>4.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D0B56">
        <w:rPr>
          <w:rFonts w:ascii="Arial" w:hAnsi="Arial" w:cs="Arial"/>
          <w:b/>
          <w:sz w:val="20"/>
          <w:szCs w:val="20"/>
        </w:rPr>
        <w:t>2018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0).</w:t>
      </w:r>
    </w:p>
    <w:p w:rsidR="00496245" w:rsidRDefault="00496245" w:rsidP="00496245">
      <w:pPr>
        <w:rPr>
          <w:rFonts w:ascii="Arial" w:hAnsi="Arial" w:cs="Arial"/>
          <w:sz w:val="20"/>
          <w:szCs w:val="20"/>
        </w:rPr>
      </w:pPr>
    </w:p>
    <w:p w:rsidR="00496245" w:rsidRDefault="00496245" w:rsidP="00496245">
      <w:pPr>
        <w:pStyle w:val="Styl3"/>
      </w:pPr>
      <w:r>
        <w:t>Různé:</w:t>
      </w:r>
    </w:p>
    <w:p w:rsidR="00496245" w:rsidRDefault="00496245" w:rsidP="00496245">
      <w:pPr>
        <w:pStyle w:val="Styl3"/>
      </w:pPr>
    </w:p>
    <w:p w:rsidR="00496245" w:rsidRDefault="00496245" w:rsidP="00496245">
      <w:pPr>
        <w:pStyle w:val="Styl3"/>
      </w:pPr>
      <w:r>
        <w:t>Jednání ve věci rekonstrukce sportovní haly v areálu Tyršova stadionu</w:t>
      </w:r>
    </w:p>
    <w:p w:rsidR="00496245" w:rsidRDefault="00496245" w:rsidP="00496245">
      <w:pPr>
        <w:pStyle w:val="Styl1"/>
      </w:pPr>
      <w:r>
        <w:t xml:space="preserve"> </w:t>
      </w:r>
    </w:p>
    <w:p w:rsidR="00496245" w:rsidRDefault="00496245" w:rsidP="00496245">
      <w:pPr>
        <w:pStyle w:val="Styl3"/>
      </w:pPr>
      <w:r>
        <w:t>Usnesení č. 210/2018:</w:t>
      </w:r>
    </w:p>
    <w:p w:rsidR="00496245" w:rsidRDefault="00496245" w:rsidP="00496245">
      <w:pPr>
        <w:pStyle w:val="Styl2"/>
      </w:pPr>
      <w:r>
        <w:t>Rada města bere na vědomí informaci o nové situaci ve věci zprovoznění sportovní haly v areálu Tyršova stadionu a o odeslání otevřeného dopisu majiteli haly a členům TJ Sokol, ve kterém byli informováni o záměru města dále jednat ve věci možného odkoupení haly městem a její rekonstrukce za předpokladu změny právního vztahu města k dotčeným pozemkům (pro 6, proti 0, zdrželi se hlasování 0).</w:t>
      </w:r>
    </w:p>
    <w:p w:rsidR="00496245" w:rsidRDefault="00496245" w:rsidP="00496245">
      <w:pPr>
        <w:pStyle w:val="Styl1"/>
      </w:pPr>
    </w:p>
    <w:p w:rsidR="00496245" w:rsidRDefault="00496245" w:rsidP="00496245">
      <w:pPr>
        <w:pStyle w:val="Styl1"/>
        <w:jc w:val="center"/>
      </w:pPr>
      <w:r>
        <w:t>.-.-.-.-.</w:t>
      </w:r>
    </w:p>
    <w:p w:rsidR="00496245" w:rsidRDefault="00496245" w:rsidP="00496245">
      <w:pPr>
        <w:pStyle w:val="Styl1"/>
      </w:pPr>
    </w:p>
    <w:p w:rsidR="00496245" w:rsidRDefault="00496245" w:rsidP="00496245">
      <w:pPr>
        <w:pStyle w:val="Styl1"/>
        <w:jc w:val="center"/>
      </w:pPr>
    </w:p>
    <w:p w:rsidR="00496245" w:rsidRDefault="00496245" w:rsidP="00496245">
      <w:pPr>
        <w:pStyle w:val="Styl1"/>
      </w:pPr>
      <w:r>
        <w:t xml:space="preserve">     Ing. František   PADĚLEK                                                       Vladimír   URBAN</w:t>
      </w:r>
    </w:p>
    <w:p w:rsidR="00496245" w:rsidRDefault="00496245" w:rsidP="00496245">
      <w:pPr>
        <w:pStyle w:val="Styl1"/>
      </w:pPr>
      <w:r>
        <w:t xml:space="preserve">             místostarosta                                                                           starosta</w:t>
      </w:r>
    </w:p>
    <w:p w:rsidR="00496245" w:rsidRDefault="00496245" w:rsidP="00496245">
      <w:pPr>
        <w:pStyle w:val="Styl1"/>
      </w:pPr>
    </w:p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40544852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76E96" w:rsidRDefault="00496245" w:rsidP="00576E96">
            <w:pPr>
              <w:pStyle w:val="Styl1"/>
            </w:pPr>
            <w:r>
              <w:t xml:space="preserve">                                                                                                                   Schváleno:</w:t>
            </w:r>
          </w:p>
          <w:p w:rsidR="00576E96" w:rsidRDefault="00496245" w:rsidP="00576E96">
            <w:pPr>
              <w:pStyle w:val="Styl1"/>
            </w:pPr>
          </w:p>
          <w:p w:rsidR="00576E96" w:rsidRDefault="00496245" w:rsidP="00576E96">
            <w:pPr>
              <w:pStyle w:val="Styl1"/>
            </w:pPr>
          </w:p>
          <w:p w:rsidR="00576E96" w:rsidRDefault="00496245" w:rsidP="00576E96">
            <w:pPr>
              <w:pStyle w:val="Styl1"/>
            </w:pPr>
            <w:r>
              <w:t xml:space="preserve">                                                                                        Ing. František Padělek     Vladimír Urban</w:t>
            </w:r>
          </w:p>
          <w:p w:rsidR="00576E96" w:rsidRDefault="00496245">
            <w:pPr>
              <w:pStyle w:val="Zpat"/>
              <w:jc w:val="right"/>
            </w:pPr>
          </w:p>
          <w:p w:rsidR="00576E96" w:rsidRDefault="00496245">
            <w:pPr>
              <w:pStyle w:val="Zpat"/>
              <w:jc w:val="right"/>
            </w:pPr>
          </w:p>
          <w:p w:rsidR="00576E96" w:rsidRDefault="00496245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76E96" w:rsidRDefault="00496245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245"/>
    <w:rsid w:val="00496245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8D2954-A995-447A-8A09-376D65EF4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962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49624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496245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3">
    <w:name w:val="Styl3"/>
    <w:basedOn w:val="Normln"/>
    <w:link w:val="Styl3Char1"/>
    <w:rsid w:val="00496245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496245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496245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496245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496245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496245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49624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96245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614</Words>
  <Characters>3624</Characters>
  <Application>Microsoft Office Word</Application>
  <DocSecurity>0</DocSecurity>
  <Lines>30</Lines>
  <Paragraphs>8</Paragraphs>
  <ScaleCrop>false</ScaleCrop>
  <Company/>
  <LinksUpToDate>false</LinksUpToDate>
  <CharactersWithSpaces>4230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2018-04-24T11:06:00Z</dcterms:created>
  <dcterms:modified xsi:type="dcterms:W3CDTF">2018-04-24T11:07:00Z</dcterms:modified>
</cp:coreProperties>
</file>